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CB" w:rsidRDefault="00015600">
      <w:pPr>
        <w:pStyle w:val="Nagwek2"/>
      </w:pPr>
      <w:r>
        <w:t>Protokół pobrania materiału biol</w:t>
      </w:r>
      <w:r w:rsidR="006B454A">
        <w:t>ogicznego do badania DNA – ustalenie płci</w:t>
      </w:r>
    </w:p>
    <w:tbl>
      <w:tblPr>
        <w:tblStyle w:val="TableNormal"/>
        <w:tblW w:w="1358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925"/>
        <w:gridCol w:w="1078"/>
        <w:gridCol w:w="2888"/>
        <w:gridCol w:w="2126"/>
        <w:gridCol w:w="2127"/>
        <w:gridCol w:w="1984"/>
        <w:gridCol w:w="1559"/>
      </w:tblGrid>
      <w:tr w:rsidR="00E6618D" w:rsidTr="00E6618D">
        <w:trPr>
          <w:trHeight w:val="840"/>
          <w:tblHeader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b/>
                <w:bCs/>
                <w:sz w:val="20"/>
                <w:szCs w:val="20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Nr próbki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Pr="006B454A" w:rsidRDefault="00E6618D">
            <w:pPr>
              <w:pStyle w:val="Default"/>
              <w:spacing w:line="280" w:lineRule="atLeast"/>
              <w:jc w:val="center"/>
              <w:rPr>
                <w:sz w:val="18"/>
                <w:szCs w:val="18"/>
              </w:rPr>
            </w:pPr>
            <w:r w:rsidRPr="006B454A"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1-krew </w:t>
            </w:r>
          </w:p>
          <w:p w:rsidR="00E6618D" w:rsidRPr="006B454A" w:rsidRDefault="00E6618D">
            <w:pPr>
              <w:pStyle w:val="Default"/>
              <w:spacing w:line="280" w:lineRule="atLeast"/>
              <w:jc w:val="center"/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6B454A"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2-pióra</w:t>
            </w:r>
          </w:p>
          <w:p w:rsidR="00E6618D" w:rsidRPr="006B454A" w:rsidRDefault="00E6618D">
            <w:pPr>
              <w:pStyle w:val="Default"/>
              <w:spacing w:line="280" w:lineRule="atLeast"/>
              <w:jc w:val="center"/>
              <w:rPr>
                <w:sz w:val="18"/>
                <w:szCs w:val="18"/>
              </w:rPr>
            </w:pPr>
            <w:r w:rsidRPr="006B454A"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3-cebulki</w:t>
            </w:r>
          </w:p>
          <w:p w:rsidR="00E6618D" w:rsidRDefault="00E6618D">
            <w:pPr>
              <w:pStyle w:val="Default"/>
              <w:spacing w:line="280" w:lineRule="atLeast"/>
              <w:jc w:val="center"/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4-wymaz</w:t>
            </w:r>
          </w:p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18"/>
                <w:szCs w:val="18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5-inne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Nr lab.*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Nazwa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Gatunek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Nr identyfikacyjny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Umaszczenie</w:t>
            </w:r>
            <w:r w:rsidR="006428C1">
              <w:rPr>
                <w:rFonts w:ascii="Times" w:hAnsi="Times"/>
                <w:sz w:val="20"/>
                <w:szCs w:val="20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/ ubarwienie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6618D" w:rsidRDefault="00E6618D">
            <w:pPr>
              <w:pStyle w:val="Default"/>
              <w:spacing w:line="280" w:lineRule="atLeast"/>
              <w:jc w:val="center"/>
            </w:pPr>
            <w:r>
              <w:t>Data urodzenia</w:t>
            </w:r>
          </w:p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  <w:tr w:rsidR="00E6618D" w:rsidTr="00E6618D">
        <w:trPr>
          <w:trHeight w:val="407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618D" w:rsidRDefault="00E6618D"/>
        </w:tc>
      </w:tr>
    </w:tbl>
    <w:p w:rsidR="006207CB" w:rsidRDefault="00015600">
      <w:pPr>
        <w:pStyle w:val="Body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>
        <w:rPr>
          <w:sz w:val="16"/>
          <w:szCs w:val="16"/>
        </w:rPr>
        <w:t>wypeł</w:t>
      </w:r>
      <w:proofErr w:type="spellEnd"/>
      <w:r>
        <w:rPr>
          <w:sz w:val="16"/>
          <w:szCs w:val="16"/>
          <w:lang w:val="it-IT"/>
        </w:rPr>
        <w:t xml:space="preserve">nia laboratorium </w:t>
      </w:r>
    </w:p>
    <w:p w:rsidR="006207CB" w:rsidRDefault="006207CB">
      <w:pPr>
        <w:pStyle w:val="Body"/>
        <w:rPr>
          <w:sz w:val="16"/>
          <w:szCs w:val="16"/>
        </w:rPr>
      </w:pPr>
    </w:p>
    <w:p w:rsidR="006207CB" w:rsidRDefault="006207CB">
      <w:pPr>
        <w:pStyle w:val="Body"/>
        <w:rPr>
          <w:sz w:val="16"/>
          <w:szCs w:val="16"/>
        </w:rPr>
      </w:pPr>
    </w:p>
    <w:p w:rsidR="006207CB" w:rsidRDefault="006207CB">
      <w:pPr>
        <w:pStyle w:val="Body"/>
        <w:rPr>
          <w:sz w:val="16"/>
          <w:szCs w:val="16"/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/>
          <w:bCs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STWIERDZENIE TOŻSAMOŚCI ZWIERZĘCIA </w:t>
      </w:r>
    </w:p>
    <w:p w:rsidR="006207CB" w:rsidRDefault="00015600">
      <w:pPr>
        <w:pStyle w:val="Default"/>
        <w:spacing w:line="280" w:lineRule="atLeast"/>
        <w:sectPr w:rsidR="006207CB">
          <w:headerReference w:type="default" r:id="rId7"/>
          <w:pgSz w:w="16840" w:h="11900" w:orient="landscape"/>
          <w:pgMar w:top="1134" w:right="1134" w:bottom="1134" w:left="1134" w:header="709" w:footer="850" w:gutter="0"/>
          <w:cols w:space="708"/>
        </w:sectPr>
      </w:pPr>
      <w:r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Ja niżej podpisany stwierdzam, że u </w:t>
      </w:r>
      <w:r w:rsidR="00CC462D"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wyżej wymienionych zwierz</w:t>
      </w:r>
      <w:r w:rsidR="00CC462D">
        <w:rPr>
          <w:rFonts w:ascii="Times New Roman" w:hAnsi="Times New Roman" w:cs="Times New Roman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ą</w:t>
      </w:r>
      <w:r w:rsidR="00CC462D"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</w:t>
      </w:r>
      <w:r>
        <w:rPr>
          <w:rFonts w:ascii="Times" w:hAnsi="Times"/>
          <w:sz w:val="20"/>
          <w:szCs w:val="20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od których pobrano materiał do badań potwierdzono dane identyfikacyjne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Data pobrania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. . . . . . . . . . . . . . . . . . . . . . . 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Nazwisko i podpis pobierającego materiał do badań  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 . . . . . . . . . . . . . . . . . . . . . . . . . . . . . .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  <w:rPr>
          <w:rFonts w:ascii="Times" w:eastAsia="Times" w:hAnsi="Times" w:cs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Nazwiska i podpisy cz</w:t>
      </w:r>
      <w:r>
        <w:rPr>
          <w:rFonts w:ascii="Times New Roman" w:hAnsi="Times New Roman" w:cs="Times New Roman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ł</w:t>
      </w:r>
      <w:r>
        <w:rPr>
          <w:rFonts w:ascii="Times" w:hAnsi="Time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onków komisji</w:t>
      </w:r>
    </w:p>
    <w:p w:rsidR="006207CB" w:rsidRDefault="006207CB">
      <w:pPr>
        <w:pStyle w:val="Default"/>
        <w:spacing w:line="280" w:lineRule="atLeast"/>
        <w:rPr>
          <w:rFonts w:ascii="Times" w:eastAsia="Times" w:hAnsi="Times" w:cs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:rsidR="006207CB" w:rsidRDefault="00015600">
      <w:pPr>
        <w:pStyle w:val="Default"/>
        <w:spacing w:line="280" w:lineRule="atLeast"/>
      </w:pPr>
      <w:r>
        <w:rPr>
          <w:rFonts w:ascii="Times" w:hAnsi="Times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 . . . . . . . . . . . . . . . . . . . . . . . . . . . . . . . . . . . . . . . . . . . . .</w:t>
      </w:r>
    </w:p>
    <w:sectPr w:rsidR="006207CB">
      <w:type w:val="continuous"/>
      <w:pgSz w:w="16840" w:h="11900" w:orient="landscape"/>
      <w:pgMar w:top="1134" w:right="1134" w:bottom="1134" w:left="1134" w:header="709" w:footer="850" w:gutter="0"/>
      <w:cols w:num="3" w:space="708" w:equalWidth="0">
        <w:col w:w="2835" w:space="567"/>
        <w:col w:w="5102" w:space="567"/>
        <w:col w:w="550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17" w:rsidRDefault="00564717">
      <w:r>
        <w:separator/>
      </w:r>
    </w:p>
  </w:endnote>
  <w:endnote w:type="continuationSeparator" w:id="0">
    <w:p w:rsidR="00564717" w:rsidRDefault="0056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17" w:rsidRDefault="00564717">
      <w:r>
        <w:separator/>
      </w:r>
    </w:p>
  </w:footnote>
  <w:footnote w:type="continuationSeparator" w:id="0">
    <w:p w:rsidR="00564717" w:rsidRDefault="0056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CB" w:rsidRDefault="00015600">
    <w:pPr>
      <w:pStyle w:val="HeaderFooter"/>
      <w:tabs>
        <w:tab w:val="clear" w:pos="9020"/>
        <w:tab w:val="center" w:pos="7286"/>
        <w:tab w:val="right" w:pos="14572"/>
      </w:tabs>
      <w:spacing w:line="280" w:lineRule="atLeast"/>
      <w:rPr>
        <w:rFonts w:ascii="Times" w:eastAsia="Times" w:hAnsi="Times" w:cs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</w:pPr>
    <w:r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LG</w:t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 xml:space="preserve">M*…………………… </w:t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</w:p>
  <w:p w:rsidR="006207CB" w:rsidRDefault="00015600">
    <w:pPr>
      <w:pStyle w:val="HeaderFooter"/>
      <w:tabs>
        <w:tab w:val="clear" w:pos="9020"/>
        <w:tab w:val="center" w:pos="7286"/>
        <w:tab w:val="right" w:pos="14572"/>
      </w:tabs>
      <w:spacing w:line="280" w:lineRule="atLeast"/>
      <w:rPr>
        <w:rFonts w:ascii="Times" w:eastAsia="Times" w:hAnsi="Times" w:cs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</w:pPr>
    <w:r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Nr lab. Protoko</w:t>
    </w:r>
    <w:r>
      <w:rPr>
        <w:rFonts w:ascii="Times New Roman" w:hAnsi="Times New Roman" w:cs="Times New Roman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ł</w:t>
    </w:r>
    <w:r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>u*………….</w:t>
    </w:r>
    <w:r w:rsidR="006B454A">
      <w:rPr>
        <w:rFonts w:ascii="Times" w:hAnsi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</w:p>
  <w:p w:rsidR="006207CB" w:rsidRDefault="006B454A">
    <w:pPr>
      <w:pStyle w:val="HeaderFooter"/>
      <w:tabs>
        <w:tab w:val="clear" w:pos="9020"/>
        <w:tab w:val="center" w:pos="7286"/>
        <w:tab w:val="right" w:pos="14572"/>
      </w:tabs>
      <w:spacing w:line="280" w:lineRule="atLeast"/>
    </w:pPr>
    <w:r>
      <w:rPr>
        <w:rFonts w:ascii="Times" w:eastAsia="Times" w:hAnsi="Times" w:cs="Times"/>
        <w14:textOutline w14:w="0" w14:cap="flat" w14:cmpd="sng" w14:algn="ctr">
          <w14:solidFill>
            <w14:srgbClr w14:val="000000"/>
          </w14:solidFill>
          <w14:prstDash w14:val="solid"/>
          <w14:miter w14:lim="400000"/>
        </w14:textOutline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CB"/>
    <w:rsid w:val="00015600"/>
    <w:rsid w:val="00564717"/>
    <w:rsid w:val="006207CB"/>
    <w:rsid w:val="006428C1"/>
    <w:rsid w:val="006A63C0"/>
    <w:rsid w:val="006B454A"/>
    <w:rsid w:val="00744AE0"/>
    <w:rsid w:val="0083621B"/>
    <w:rsid w:val="00CC462D"/>
    <w:rsid w:val="00D16282"/>
    <w:rsid w:val="00E6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next w:val="Body"/>
    <w:pPr>
      <w:keepNext/>
      <w:jc w:val="center"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60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6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2">
    <w:name w:val="heading 2"/>
    <w:next w:val="Body"/>
    <w:pPr>
      <w:keepNext/>
      <w:jc w:val="center"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60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15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6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Podbielska</dc:creator>
  <cp:lastModifiedBy>Angelika Podbielska</cp:lastModifiedBy>
  <cp:revision>2</cp:revision>
  <cp:lastPrinted>2019-09-06T06:43:00Z</cp:lastPrinted>
  <dcterms:created xsi:type="dcterms:W3CDTF">2021-03-11T10:19:00Z</dcterms:created>
  <dcterms:modified xsi:type="dcterms:W3CDTF">2021-03-11T10:19:00Z</dcterms:modified>
</cp:coreProperties>
</file>